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AB71" w14:textId="77777777" w:rsidR="00C13F3D" w:rsidRPr="00A463B8" w:rsidRDefault="00C13F3D" w:rsidP="00782919">
      <w:pPr>
        <w:widowControl w:val="0"/>
        <w:rPr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26CABC9" wp14:editId="2CD65D3D">
            <wp:simplePos x="0" y="0"/>
            <wp:positionH relativeFrom="column">
              <wp:posOffset>12065</wp:posOffset>
            </wp:positionH>
            <wp:positionV relativeFrom="paragraph">
              <wp:posOffset>126365</wp:posOffset>
            </wp:positionV>
            <wp:extent cx="2499995" cy="752475"/>
            <wp:effectExtent l="0" t="0" r="0" b="0"/>
            <wp:wrapTight wrapText="bothSides">
              <wp:wrapPolygon edited="0">
                <wp:start x="2853" y="0"/>
                <wp:lineTo x="0" y="9843"/>
                <wp:lineTo x="0" y="11301"/>
                <wp:lineTo x="1646" y="17499"/>
                <wp:lineTo x="2853" y="21144"/>
                <wp:lineTo x="2963" y="21144"/>
                <wp:lineTo x="3621" y="21144"/>
                <wp:lineTo x="3731" y="21144"/>
                <wp:lineTo x="4718" y="17499"/>
                <wp:lineTo x="21507" y="16770"/>
                <wp:lineTo x="21507" y="4375"/>
                <wp:lineTo x="3621" y="0"/>
                <wp:lineTo x="2853" y="0"/>
              </wp:wrapPolygon>
            </wp:wrapTight>
            <wp:docPr id="5" name="Рисунок 4" descr="ÐÐ°ÑÑÐ¸Ð½ÐºÐ¸ Ð¿Ð¾ Ð·Ð°Ð¿ÑÐ¾ÑÑ ÑÑÐ³Ð¿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ÑÐ³Ð¿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463B8">
        <w:tab/>
      </w:r>
    </w:p>
    <w:p w14:paraId="226CAB72" w14:textId="77777777" w:rsidR="00C13F3D" w:rsidRDefault="00C13F3D" w:rsidP="00D16C7F">
      <w:pPr>
        <w:tabs>
          <w:tab w:val="left" w:pos="9180"/>
        </w:tabs>
        <w:jc w:val="center"/>
        <w:rPr>
          <w:b/>
          <w:sz w:val="22"/>
          <w:szCs w:val="22"/>
          <w:lang w:eastAsia="ar-SA"/>
        </w:rPr>
      </w:pPr>
    </w:p>
    <w:p w14:paraId="226CAB73" w14:textId="77777777" w:rsidR="00C13F3D" w:rsidRPr="00C13F3D" w:rsidRDefault="00C13F3D" w:rsidP="00C13F3D">
      <w:pPr>
        <w:tabs>
          <w:tab w:val="left" w:pos="9180"/>
        </w:tabs>
        <w:jc w:val="center"/>
        <w:rPr>
          <w:lang w:eastAsia="ar-SA"/>
        </w:rPr>
      </w:pPr>
      <w:r>
        <w:rPr>
          <w:b/>
          <w:lang w:eastAsia="ar-SA"/>
        </w:rPr>
        <w:t xml:space="preserve">                 </w:t>
      </w:r>
      <w:r w:rsidRPr="00C13F3D">
        <w:rPr>
          <w:lang w:eastAsia="ar-SA"/>
        </w:rPr>
        <w:t>Уральский государственный</w:t>
      </w:r>
    </w:p>
    <w:p w14:paraId="226CAB74" w14:textId="77777777" w:rsidR="00C13F3D" w:rsidRPr="00C13F3D" w:rsidRDefault="00C13F3D" w:rsidP="00C13F3D">
      <w:pPr>
        <w:tabs>
          <w:tab w:val="left" w:pos="9180"/>
        </w:tabs>
        <w:jc w:val="center"/>
        <w:rPr>
          <w:lang w:eastAsia="ar-SA"/>
        </w:rPr>
      </w:pPr>
      <w:r w:rsidRPr="00C13F3D">
        <w:rPr>
          <w:lang w:eastAsia="ar-SA"/>
        </w:rPr>
        <w:t xml:space="preserve">                  педагогический университет</w:t>
      </w:r>
    </w:p>
    <w:p w14:paraId="226CAB75" w14:textId="77777777" w:rsidR="00C13F3D" w:rsidRPr="00C13F3D" w:rsidRDefault="005A2191" w:rsidP="00C13F3D">
      <w:pPr>
        <w:tabs>
          <w:tab w:val="left" w:pos="9180"/>
        </w:tabs>
        <w:jc w:val="center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CABCB" wp14:editId="226CABCC">
            <wp:simplePos x="0" y="0"/>
            <wp:positionH relativeFrom="column">
              <wp:posOffset>-2733675</wp:posOffset>
            </wp:positionH>
            <wp:positionV relativeFrom="paragraph">
              <wp:posOffset>146050</wp:posOffset>
            </wp:positionV>
            <wp:extent cx="3227070" cy="600075"/>
            <wp:effectExtent l="19050" t="0" r="0" b="0"/>
            <wp:wrapTight wrapText="bothSides">
              <wp:wrapPolygon edited="0">
                <wp:start x="-128" y="0"/>
                <wp:lineTo x="-128" y="21257"/>
                <wp:lineTo x="21549" y="21257"/>
                <wp:lineTo x="21549" y="0"/>
                <wp:lineTo x="-128" y="0"/>
              </wp:wrapPolygon>
            </wp:wrapTight>
            <wp:docPr id="4" name="Рисунок 1" descr="3 Буклет РАНГиХ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Буклет РАНГиХС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F3D" w:rsidRPr="00C13F3D">
        <w:rPr>
          <w:lang w:eastAsia="ar-SA"/>
        </w:rPr>
        <w:t xml:space="preserve">Уральский институт управления – филиал </w:t>
      </w:r>
      <w:proofErr w:type="spellStart"/>
      <w:r w:rsidR="00C13F3D" w:rsidRPr="00C13F3D">
        <w:rPr>
          <w:lang w:eastAsia="ar-SA"/>
        </w:rPr>
        <w:t>РАНХиГС</w:t>
      </w:r>
      <w:proofErr w:type="spellEnd"/>
    </w:p>
    <w:p w14:paraId="226CAB76" w14:textId="77777777" w:rsidR="00C13F3D" w:rsidRDefault="00C13F3D" w:rsidP="00C13F3D">
      <w:pPr>
        <w:tabs>
          <w:tab w:val="left" w:pos="9180"/>
        </w:tabs>
        <w:jc w:val="center"/>
        <w:rPr>
          <w:b/>
          <w:lang w:eastAsia="ar-SA"/>
        </w:rPr>
      </w:pPr>
      <w:r w:rsidRPr="00D16C7F">
        <w:rPr>
          <w:b/>
          <w:lang w:eastAsia="ar-SA"/>
        </w:rPr>
        <w:t>Редакция журнала «Политическая лингвистика»</w:t>
      </w:r>
    </w:p>
    <w:p w14:paraId="226CAB77" w14:textId="77777777" w:rsidR="00C13F3D" w:rsidRDefault="00C13F3D" w:rsidP="00AF358D">
      <w:pPr>
        <w:tabs>
          <w:tab w:val="left" w:pos="9180"/>
        </w:tabs>
        <w:jc w:val="center"/>
        <w:rPr>
          <w:b/>
          <w:caps/>
        </w:rPr>
      </w:pPr>
    </w:p>
    <w:p w14:paraId="226CAB78" w14:textId="77777777" w:rsidR="00C13F3D" w:rsidRDefault="00C13F3D" w:rsidP="00AF358D">
      <w:pPr>
        <w:tabs>
          <w:tab w:val="left" w:pos="9180"/>
        </w:tabs>
        <w:jc w:val="center"/>
        <w:rPr>
          <w:b/>
          <w:caps/>
        </w:rPr>
      </w:pPr>
    </w:p>
    <w:p w14:paraId="226CAB79" w14:textId="77777777" w:rsidR="00AF358D" w:rsidRPr="00AF358D" w:rsidRDefault="00AF358D" w:rsidP="00AF358D">
      <w:pPr>
        <w:tabs>
          <w:tab w:val="left" w:pos="9180"/>
        </w:tabs>
        <w:jc w:val="center"/>
        <w:rPr>
          <w:b/>
          <w:caps/>
        </w:rPr>
      </w:pPr>
      <w:r w:rsidRPr="00AF358D">
        <w:rPr>
          <w:b/>
          <w:caps/>
        </w:rPr>
        <w:t>Уважаемые коллеги!</w:t>
      </w:r>
    </w:p>
    <w:p w14:paraId="226CAB7A" w14:textId="77777777" w:rsidR="00AF358D" w:rsidRPr="00AF358D" w:rsidRDefault="00AF358D" w:rsidP="00AF358D">
      <w:pPr>
        <w:tabs>
          <w:tab w:val="left" w:pos="9180"/>
        </w:tabs>
        <w:ind w:firstLine="720"/>
        <w:jc w:val="center"/>
        <w:rPr>
          <w:b/>
        </w:rPr>
      </w:pPr>
    </w:p>
    <w:p w14:paraId="226CAB7B" w14:textId="77777777" w:rsidR="00C13F3D" w:rsidRDefault="00C13F3D" w:rsidP="00782919">
      <w:pPr>
        <w:tabs>
          <w:tab w:val="left" w:pos="9180"/>
        </w:tabs>
        <w:ind w:firstLine="567"/>
        <w:jc w:val="both"/>
      </w:pPr>
      <w:r>
        <w:t>Редакция журнала «Политическая лингвистика» приглашает вас принять участие в уже традиционных осенних встречах. В этом году мы предлагаем вашему вниманию дв</w:t>
      </w:r>
      <w:r w:rsidR="00CA786F">
        <w:t>е</w:t>
      </w:r>
      <w:r>
        <w:t xml:space="preserve"> научные конференции, объединенные общей тематикой – </w:t>
      </w:r>
      <w:r w:rsidR="00CA786F">
        <w:t xml:space="preserve">современная </w:t>
      </w:r>
      <w:r>
        <w:t>политическая коммуникация</w:t>
      </w:r>
      <w:r w:rsidR="00CA786F">
        <w:t xml:space="preserve">. </w:t>
      </w:r>
      <w:r>
        <w:t xml:space="preserve"> </w:t>
      </w:r>
    </w:p>
    <w:p w14:paraId="226CAB7C" w14:textId="77777777" w:rsidR="00C13F3D" w:rsidRDefault="00C13F3D" w:rsidP="00782919">
      <w:pPr>
        <w:tabs>
          <w:tab w:val="left" w:pos="9180"/>
        </w:tabs>
        <w:ind w:firstLine="567"/>
        <w:jc w:val="both"/>
      </w:pPr>
    </w:p>
    <w:p w14:paraId="226CAB7D" w14:textId="77777777" w:rsidR="00C13F3D" w:rsidRDefault="00C13F3D" w:rsidP="00782919">
      <w:pPr>
        <w:tabs>
          <w:tab w:val="left" w:pos="9180"/>
        </w:tabs>
        <w:ind w:firstLine="567"/>
        <w:jc w:val="both"/>
      </w:pPr>
      <w:r w:rsidRPr="00002CCE">
        <w:rPr>
          <w:b/>
        </w:rPr>
        <w:t>27-28 ноября</w:t>
      </w:r>
      <w:r>
        <w:t xml:space="preserve"> </w:t>
      </w:r>
      <w:r w:rsidR="00CA786F">
        <w:t xml:space="preserve">на базе Уральского института управления – филиала </w:t>
      </w:r>
      <w:proofErr w:type="spellStart"/>
      <w:r w:rsidR="00CA786F">
        <w:t>РАНХиГС</w:t>
      </w:r>
      <w:proofErr w:type="spellEnd"/>
      <w:r w:rsidR="00CA786F">
        <w:t xml:space="preserve"> </w:t>
      </w:r>
      <w:r w:rsidR="005A2191">
        <w:t xml:space="preserve">(г. Екатеринбург, ул. 8 Марта 66) </w:t>
      </w:r>
      <w:r w:rsidR="00CA786F">
        <w:t xml:space="preserve">пройдет </w:t>
      </w:r>
      <w:r>
        <w:rPr>
          <w:lang w:val="en-US"/>
        </w:rPr>
        <w:t>X</w:t>
      </w:r>
      <w:r w:rsidR="00002CCE">
        <w:rPr>
          <w:lang w:val="en-US"/>
        </w:rPr>
        <w:t>V</w:t>
      </w:r>
      <w:r>
        <w:t xml:space="preserve"> Международная научная конференция </w:t>
      </w:r>
      <w:r w:rsidR="00002CCE">
        <w:t>«</w:t>
      </w:r>
      <w:r w:rsidR="00002CCE" w:rsidRPr="00002CCE">
        <w:rPr>
          <w:b/>
        </w:rPr>
        <w:t>Государство, политика, социум: вызовы и стратегические приоритеты развития</w:t>
      </w:r>
      <w:r w:rsidR="00002CCE">
        <w:t>»</w:t>
      </w:r>
      <w:r w:rsidR="00CA786F">
        <w:t xml:space="preserve">. </w:t>
      </w:r>
    </w:p>
    <w:p w14:paraId="226CAB7E" w14:textId="77777777" w:rsidR="00153B4D" w:rsidRDefault="00153B4D" w:rsidP="00782919">
      <w:pPr>
        <w:tabs>
          <w:tab w:val="left" w:pos="9180"/>
        </w:tabs>
        <w:ind w:firstLine="567"/>
        <w:jc w:val="both"/>
      </w:pPr>
      <w:r w:rsidRPr="00153B4D">
        <w:t xml:space="preserve">Мы сможем обсудить проблемы </w:t>
      </w:r>
      <w:r>
        <w:t xml:space="preserve">политической коммуникации с нашими коллегами – представителями иных научных направлений (социология и политология, экономика и юриспруденция). </w:t>
      </w:r>
    </w:p>
    <w:p w14:paraId="226CAB7F" w14:textId="77777777" w:rsidR="00153B4D" w:rsidRPr="00153B4D" w:rsidRDefault="00153B4D" w:rsidP="00782919">
      <w:pPr>
        <w:tabs>
          <w:tab w:val="left" w:pos="9180"/>
        </w:tabs>
        <w:ind w:firstLine="567"/>
        <w:jc w:val="both"/>
      </w:pPr>
      <w:r>
        <w:t>2</w:t>
      </w:r>
      <w:r w:rsidR="00E4642F">
        <w:t>8</w:t>
      </w:r>
      <w:r>
        <w:t xml:space="preserve"> ноября пройдет круглый стол, посвященный проблемам экспертной деятельности. </w:t>
      </w:r>
    </w:p>
    <w:p w14:paraId="226CAB80" w14:textId="77777777" w:rsidR="00153B4D" w:rsidRDefault="00153B4D" w:rsidP="00782919">
      <w:pPr>
        <w:tabs>
          <w:tab w:val="left" w:pos="9180"/>
        </w:tabs>
        <w:ind w:firstLine="567"/>
        <w:jc w:val="both"/>
        <w:rPr>
          <w:b/>
        </w:rPr>
      </w:pPr>
    </w:p>
    <w:p w14:paraId="226CAB81" w14:textId="77777777" w:rsidR="00AF358D" w:rsidRPr="00AF358D" w:rsidRDefault="00002CCE" w:rsidP="00782919">
      <w:pPr>
        <w:tabs>
          <w:tab w:val="left" w:pos="9180"/>
        </w:tabs>
        <w:ind w:firstLine="567"/>
        <w:jc w:val="both"/>
      </w:pPr>
      <w:r w:rsidRPr="00002CCE">
        <w:rPr>
          <w:b/>
        </w:rPr>
        <w:t>29-30 ноя</w:t>
      </w:r>
      <w:r>
        <w:rPr>
          <w:b/>
        </w:rPr>
        <w:t xml:space="preserve">бря </w:t>
      </w:r>
      <w:r w:rsidR="00CA786F" w:rsidRPr="00CA786F">
        <w:t xml:space="preserve">на базе Уральского государственного педагогического университета </w:t>
      </w:r>
      <w:r w:rsidR="00F86950" w:rsidRPr="00CA786F">
        <w:t xml:space="preserve"> </w:t>
      </w:r>
      <w:r w:rsidR="005A2191">
        <w:t xml:space="preserve">(г. Екатеринбург, </w:t>
      </w:r>
      <w:r w:rsidR="005A2191" w:rsidRPr="005A2191">
        <w:t>пр. Космонавтов, 26</w:t>
      </w:r>
      <w:r w:rsidR="005A2191">
        <w:t xml:space="preserve">) </w:t>
      </w:r>
      <w:r w:rsidR="00CA786F">
        <w:t xml:space="preserve">пройдет </w:t>
      </w:r>
      <w:r w:rsidR="00BD3E34">
        <w:t>М</w:t>
      </w:r>
      <w:r w:rsidR="00AF358D" w:rsidRPr="00AF358D">
        <w:t>еждународн</w:t>
      </w:r>
      <w:r>
        <w:t>ая</w:t>
      </w:r>
      <w:r w:rsidR="00AF358D" w:rsidRPr="00AF358D">
        <w:t xml:space="preserve"> научн</w:t>
      </w:r>
      <w:r>
        <w:t>ая</w:t>
      </w:r>
      <w:r w:rsidR="00AF358D" w:rsidRPr="00AF358D">
        <w:t xml:space="preserve"> конференци</w:t>
      </w:r>
      <w:r w:rsidR="00B659D3">
        <w:t>я</w:t>
      </w:r>
      <w:r w:rsidR="00AF358D" w:rsidRPr="00AF358D">
        <w:t xml:space="preserve"> </w:t>
      </w:r>
      <w:r w:rsidR="00D71BDF">
        <w:t xml:space="preserve">по политической коммуникации </w:t>
      </w:r>
      <w:r w:rsidR="00AF358D" w:rsidRPr="00AF358D">
        <w:t>«</w:t>
      </w:r>
      <w:proofErr w:type="spellStart"/>
      <w:r w:rsidRPr="00002CCE">
        <w:rPr>
          <w:b/>
        </w:rPr>
        <w:t>Лигвополитическая</w:t>
      </w:r>
      <w:proofErr w:type="spellEnd"/>
      <w:r w:rsidRPr="00002CCE">
        <w:rPr>
          <w:b/>
        </w:rPr>
        <w:t xml:space="preserve"> </w:t>
      </w:r>
      <w:proofErr w:type="spellStart"/>
      <w:r w:rsidRPr="00002CCE">
        <w:rPr>
          <w:b/>
        </w:rPr>
        <w:t>персонология</w:t>
      </w:r>
      <w:proofErr w:type="spellEnd"/>
      <w:r w:rsidRPr="00002CCE">
        <w:rPr>
          <w:b/>
        </w:rPr>
        <w:t>: дискурсивный поворот</w:t>
      </w:r>
      <w:r w:rsidR="007B486F">
        <w:t>»</w:t>
      </w:r>
      <w:r w:rsidR="00CA786F">
        <w:t xml:space="preserve">. Конференция организована при поддержке РФФИ. </w:t>
      </w:r>
    </w:p>
    <w:p w14:paraId="226CAB82" w14:textId="77777777" w:rsidR="000B68D7" w:rsidRDefault="000B68D7" w:rsidP="00177D65">
      <w:pPr>
        <w:tabs>
          <w:tab w:val="left" w:pos="9180"/>
        </w:tabs>
        <w:ind w:firstLine="567"/>
        <w:jc w:val="both"/>
      </w:pPr>
    </w:p>
    <w:p w14:paraId="226CAB83" w14:textId="77777777" w:rsidR="00FF40BE" w:rsidRDefault="00FF40BE" w:rsidP="00177D65">
      <w:pPr>
        <w:tabs>
          <w:tab w:val="left" w:pos="9180"/>
        </w:tabs>
        <w:ind w:firstLine="567"/>
        <w:jc w:val="both"/>
      </w:pPr>
      <w:r w:rsidRPr="00FF40BE">
        <w:t>Традиционно в рамках конференции будут организованы научные и научно-п</w:t>
      </w:r>
      <w:r w:rsidR="00002CCE">
        <w:t>опулярные лекции, мастер-классы</w:t>
      </w:r>
      <w:r w:rsidRPr="00FF40BE">
        <w:t xml:space="preserve">.  </w:t>
      </w:r>
    </w:p>
    <w:p w14:paraId="226CAB84" w14:textId="77777777" w:rsidR="00002CCE" w:rsidRDefault="00002CCE" w:rsidP="002E2501">
      <w:pPr>
        <w:tabs>
          <w:tab w:val="left" w:pos="9180"/>
        </w:tabs>
        <w:ind w:firstLine="567"/>
        <w:jc w:val="both"/>
      </w:pPr>
    </w:p>
    <w:p w14:paraId="226CAB85" w14:textId="77777777" w:rsidR="002E2501" w:rsidRPr="00AF358D" w:rsidRDefault="00041BE7" w:rsidP="002E2501">
      <w:pPr>
        <w:tabs>
          <w:tab w:val="left" w:pos="9180"/>
        </w:tabs>
        <w:ind w:firstLine="567"/>
        <w:jc w:val="both"/>
      </w:pPr>
      <w:r>
        <w:t xml:space="preserve">К </w:t>
      </w:r>
      <w:r w:rsidR="002E2501" w:rsidRPr="00AF358D">
        <w:t>обсужд</w:t>
      </w:r>
      <w:r>
        <w:t>ению предлагаются следующие</w:t>
      </w:r>
      <w:r w:rsidR="002E2501" w:rsidRPr="00AF358D">
        <w:t xml:space="preserve"> вопросы: </w:t>
      </w:r>
    </w:p>
    <w:p w14:paraId="226CAB86" w14:textId="77777777" w:rsidR="002E2501" w:rsidRPr="00FE0759" w:rsidRDefault="002E2501" w:rsidP="001502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FE0759">
        <w:t>Политическая лингвистика: вызовы времени.</w:t>
      </w:r>
    </w:p>
    <w:p w14:paraId="226CAB87" w14:textId="77777777" w:rsidR="002E2501" w:rsidRDefault="002E2501" w:rsidP="001502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FE0759">
        <w:t>Стратегии и тактики речевого воздействия</w:t>
      </w:r>
      <w:r w:rsidR="00041BE7" w:rsidRPr="00FE0759">
        <w:t>.</w:t>
      </w:r>
    </w:p>
    <w:p w14:paraId="226CAB88" w14:textId="77777777" w:rsidR="006E5E99" w:rsidRPr="00FE0759" w:rsidRDefault="006E5E99" w:rsidP="001502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>
        <w:t xml:space="preserve">Дискурсивные повороты. </w:t>
      </w:r>
    </w:p>
    <w:p w14:paraId="226CAB89" w14:textId="77777777" w:rsidR="002E2501" w:rsidRDefault="002E2501" w:rsidP="001502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FE0759">
        <w:t>Лингвистическая экспертиза конфликтных текстов</w:t>
      </w:r>
      <w:r w:rsidR="00041BE7" w:rsidRPr="00FE0759">
        <w:t>.</w:t>
      </w:r>
    </w:p>
    <w:p w14:paraId="226CAB8A" w14:textId="77777777" w:rsidR="006E5E99" w:rsidRDefault="006E5E99" w:rsidP="001502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>
        <w:t>Эффективность межкультурной коммуникации.</w:t>
      </w:r>
    </w:p>
    <w:p w14:paraId="226CAB8B" w14:textId="77777777" w:rsidR="00002CCE" w:rsidRPr="00FE0759" w:rsidRDefault="00002CCE" w:rsidP="00002CCE">
      <w:pPr>
        <w:tabs>
          <w:tab w:val="left" w:pos="851"/>
        </w:tabs>
        <w:autoSpaceDE w:val="0"/>
        <w:autoSpaceDN w:val="0"/>
        <w:adjustRightInd w:val="0"/>
        <w:ind w:left="567"/>
      </w:pPr>
    </w:p>
    <w:p w14:paraId="226CAB8C" w14:textId="77777777" w:rsidR="000B68D7" w:rsidRPr="00AF358D" w:rsidRDefault="000B68D7" w:rsidP="000B68D7">
      <w:pPr>
        <w:tabs>
          <w:tab w:val="left" w:pos="9180"/>
        </w:tabs>
        <w:ind w:firstLine="567"/>
        <w:jc w:val="both"/>
      </w:pPr>
      <w:r w:rsidRPr="00AF358D">
        <w:t>Пригла</w:t>
      </w:r>
      <w:r w:rsidR="00BD694F">
        <w:t>шаем принять участие филологов, политологов, социологов, культурологов, историков,</w:t>
      </w:r>
      <w:r w:rsidRPr="00AF358D">
        <w:t xml:space="preserve"> психологов</w:t>
      </w:r>
      <w:r w:rsidR="00BD694F">
        <w:t xml:space="preserve"> и</w:t>
      </w:r>
      <w:r w:rsidR="005A2191">
        <w:t xml:space="preserve"> юристов</w:t>
      </w:r>
      <w:r w:rsidR="002E2501">
        <w:t xml:space="preserve"> и</w:t>
      </w:r>
      <w:r w:rsidRPr="00AF358D">
        <w:t xml:space="preserve"> всех тех, кто интересуется пробл</w:t>
      </w:r>
      <w:r>
        <w:t xml:space="preserve">емами политической </w:t>
      </w:r>
      <w:r w:rsidR="00D16C7F">
        <w:t xml:space="preserve">и </w:t>
      </w:r>
      <w:proofErr w:type="spellStart"/>
      <w:r w:rsidR="00D16C7F">
        <w:t>массмедийной</w:t>
      </w:r>
      <w:proofErr w:type="spellEnd"/>
      <w:r w:rsidR="00D16C7F">
        <w:t xml:space="preserve"> коммуникации</w:t>
      </w:r>
      <w:r>
        <w:t xml:space="preserve">.   </w:t>
      </w:r>
    </w:p>
    <w:p w14:paraId="226CAB8D" w14:textId="77777777" w:rsidR="000B68D7" w:rsidRDefault="000B68D7" w:rsidP="00177D65">
      <w:pPr>
        <w:tabs>
          <w:tab w:val="left" w:pos="9180"/>
        </w:tabs>
        <w:ind w:firstLine="567"/>
        <w:jc w:val="both"/>
      </w:pPr>
    </w:p>
    <w:p w14:paraId="226CAB8E" w14:textId="77777777" w:rsidR="001D7D71" w:rsidRDefault="00F86950" w:rsidP="00177D65">
      <w:pPr>
        <w:tabs>
          <w:tab w:val="left" w:pos="9180"/>
        </w:tabs>
        <w:ind w:firstLine="567"/>
        <w:jc w:val="both"/>
      </w:pPr>
      <w:r>
        <w:t>В</w:t>
      </w:r>
      <w:r w:rsidR="001D7D71">
        <w:t xml:space="preserve"> рамках конференции</w:t>
      </w:r>
      <w:r w:rsidR="005A2191">
        <w:t xml:space="preserve"> традиционно</w:t>
      </w:r>
      <w:r w:rsidR="001D7D71">
        <w:t xml:space="preserve"> </w:t>
      </w:r>
      <w:r>
        <w:t>пройдет</w:t>
      </w:r>
      <w:r w:rsidR="001D7D71">
        <w:t xml:space="preserve"> Международн</w:t>
      </w:r>
      <w:r>
        <w:t>ый</w:t>
      </w:r>
      <w:r w:rsidR="001D7D71">
        <w:t xml:space="preserve"> конкурс научных публикаций (Информационное письмо о конкурсе</w:t>
      </w:r>
      <w:r w:rsidR="00AC7235">
        <w:t xml:space="preserve"> будет разослано в </w:t>
      </w:r>
      <w:r w:rsidR="00002CCE">
        <w:t>сентябре</w:t>
      </w:r>
      <w:r w:rsidR="001D7D71">
        <w:t xml:space="preserve">). Ознакомиться с конкурсными работами можно будет на </w:t>
      </w:r>
      <w:r w:rsidR="001D7D71" w:rsidRPr="00041BE7">
        <w:t>протяжении всей конференции</w:t>
      </w:r>
      <w:r w:rsidR="001D7D71">
        <w:t xml:space="preserve">. </w:t>
      </w:r>
      <w:r w:rsidR="00D71BDF">
        <w:t xml:space="preserve">Участие в конкурсе бесплатное. </w:t>
      </w:r>
      <w:r>
        <w:t xml:space="preserve"> </w:t>
      </w:r>
    </w:p>
    <w:p w14:paraId="226CAB8F" w14:textId="77777777" w:rsidR="00D16C7F" w:rsidRDefault="00D16C7F" w:rsidP="00177D65">
      <w:pPr>
        <w:tabs>
          <w:tab w:val="left" w:pos="9180"/>
        </w:tabs>
        <w:ind w:firstLine="567"/>
        <w:jc w:val="both"/>
      </w:pPr>
    </w:p>
    <w:p w14:paraId="226CAB90" w14:textId="77777777" w:rsidR="00C53B0E" w:rsidRDefault="00C53B0E" w:rsidP="00177D65">
      <w:pPr>
        <w:tabs>
          <w:tab w:val="left" w:pos="9180"/>
        </w:tabs>
        <w:ind w:firstLine="567"/>
        <w:jc w:val="both"/>
      </w:pPr>
      <w:r w:rsidRPr="00C53B0E">
        <w:t>Во время конференции</w:t>
      </w:r>
      <w:r w:rsidR="00AC7235">
        <w:t xml:space="preserve"> </w:t>
      </w:r>
      <w:r w:rsidRPr="00C53B0E">
        <w:t>будут организованы курсы повышения квалификации</w:t>
      </w:r>
      <w:r w:rsidR="00153B4D">
        <w:t xml:space="preserve"> для экспертов и всех, кто интересуется данными вопросами</w:t>
      </w:r>
      <w:r>
        <w:t xml:space="preserve"> </w:t>
      </w:r>
      <w:r w:rsidRPr="00C53B0E">
        <w:t>(</w:t>
      </w:r>
      <w:r w:rsidR="00AC7235">
        <w:t xml:space="preserve">Информационное письмо и программа </w:t>
      </w:r>
      <w:r w:rsidR="00B659D3">
        <w:t xml:space="preserve">будут </w:t>
      </w:r>
      <w:r w:rsidR="00AC7235">
        <w:t xml:space="preserve">разосланы участникам в </w:t>
      </w:r>
      <w:r w:rsidR="00002CCE">
        <w:t>сентябре</w:t>
      </w:r>
      <w:r w:rsidRPr="00C53B0E">
        <w:t>)</w:t>
      </w:r>
      <w:r w:rsidR="00153B4D">
        <w:t xml:space="preserve">. </w:t>
      </w:r>
      <w:r w:rsidR="000B68D7">
        <w:t>П</w:t>
      </w:r>
      <w:r w:rsidRPr="00C53B0E">
        <w:t xml:space="preserve">о завершению курсов повышения </w:t>
      </w:r>
      <w:r w:rsidRPr="00C53B0E">
        <w:lastRenderedPageBreak/>
        <w:t>квалификации слушатели, выполнившие программу в полном объеме и успешно сдавшие итоговую отчетную работу, получают удостоверение установленного образца.</w:t>
      </w:r>
    </w:p>
    <w:p w14:paraId="226CAB91" w14:textId="77777777" w:rsidR="00303AFF" w:rsidRDefault="00303AFF" w:rsidP="00177D65">
      <w:pPr>
        <w:tabs>
          <w:tab w:val="left" w:pos="9180"/>
        </w:tabs>
        <w:ind w:firstLine="567"/>
        <w:jc w:val="both"/>
        <w:rPr>
          <w:b/>
        </w:rPr>
      </w:pPr>
    </w:p>
    <w:p w14:paraId="226CAB92" w14:textId="77777777" w:rsidR="00C53B0E" w:rsidRDefault="00AF358D" w:rsidP="00177D65">
      <w:pPr>
        <w:tabs>
          <w:tab w:val="left" w:pos="9180"/>
        </w:tabs>
        <w:ind w:firstLine="567"/>
        <w:jc w:val="both"/>
      </w:pPr>
      <w:r w:rsidRPr="00AF358D">
        <w:rPr>
          <w:bCs/>
        </w:rPr>
        <w:t>По результатам будет издан </w:t>
      </w:r>
      <w:r w:rsidRPr="00AF358D">
        <w:rPr>
          <w:iCs/>
        </w:rPr>
        <w:t>сборник научных трудов</w:t>
      </w:r>
      <w:r w:rsidRPr="00AF358D">
        <w:t>, с присвоением ему ISBN (индивидуального Международного книжного номера), УДК, ББК. Материалы конференции будут представлены в Электр</w:t>
      </w:r>
      <w:r w:rsidR="00B659D3">
        <w:t>онной научной библиотеке (РИНЦ)</w:t>
      </w:r>
      <w:r w:rsidRPr="00AF358D">
        <w:t>.</w:t>
      </w:r>
      <w:r w:rsidR="00D16C7F">
        <w:t xml:space="preserve"> </w:t>
      </w:r>
      <w:r w:rsidRPr="00AF358D">
        <w:t xml:space="preserve">Сборник трудов будет </w:t>
      </w:r>
      <w:r w:rsidR="00E20FAF">
        <w:t>готов</w:t>
      </w:r>
      <w:r w:rsidRPr="00AF358D">
        <w:t xml:space="preserve"> до начала конференции. </w:t>
      </w:r>
      <w:r w:rsidR="00C53B0E">
        <w:t xml:space="preserve">Публикация для всех участников бесплатная. </w:t>
      </w:r>
    </w:p>
    <w:p w14:paraId="226CAB93" w14:textId="77777777" w:rsidR="00AF358D" w:rsidRDefault="00AF358D" w:rsidP="00177D65">
      <w:pPr>
        <w:tabs>
          <w:tab w:val="left" w:pos="9180"/>
        </w:tabs>
        <w:ind w:firstLine="567"/>
        <w:jc w:val="both"/>
      </w:pPr>
      <w:r w:rsidRPr="00153B4D">
        <w:t xml:space="preserve">Лучшие </w:t>
      </w:r>
      <w:r w:rsidR="00C53B0E" w:rsidRPr="00153B4D">
        <w:t>доклады</w:t>
      </w:r>
      <w:r w:rsidR="00AC7235" w:rsidRPr="00153B4D">
        <w:t xml:space="preserve"> </w:t>
      </w:r>
      <w:r w:rsidR="00BD3E34" w:rsidRPr="00153B4D">
        <w:t xml:space="preserve">очных участников </w:t>
      </w:r>
      <w:r w:rsidR="00AC7235" w:rsidRPr="00153B4D">
        <w:t xml:space="preserve">по итогам конференции </w:t>
      </w:r>
      <w:r w:rsidRPr="00153B4D">
        <w:t>будут опубликованы в журнал</w:t>
      </w:r>
      <w:r w:rsidR="00153B4D" w:rsidRPr="00153B4D">
        <w:t>ах</w:t>
      </w:r>
      <w:r w:rsidR="00D16C7F" w:rsidRPr="00153B4D">
        <w:t xml:space="preserve"> «Политическая лингвистика»</w:t>
      </w:r>
      <w:r w:rsidR="00153B4D" w:rsidRPr="00153B4D">
        <w:t xml:space="preserve"> и «Вопросы управления»,</w:t>
      </w:r>
      <w:r w:rsidR="00D16C7F" w:rsidRPr="00153B4D">
        <w:t xml:space="preserve"> </w:t>
      </w:r>
      <w:r w:rsidRPr="00153B4D">
        <w:t>входящ</w:t>
      </w:r>
      <w:r w:rsidR="00A26373" w:rsidRPr="00153B4D">
        <w:t>их</w:t>
      </w:r>
      <w:r w:rsidRPr="00153B4D">
        <w:t xml:space="preserve"> в перечень ВАК.</w:t>
      </w:r>
    </w:p>
    <w:p w14:paraId="226CAB94" w14:textId="77777777" w:rsidR="00A2459D" w:rsidRPr="00AF358D" w:rsidRDefault="00A2459D" w:rsidP="00177D65">
      <w:pPr>
        <w:tabs>
          <w:tab w:val="left" w:pos="9180"/>
        </w:tabs>
        <w:ind w:firstLine="567"/>
        <w:jc w:val="both"/>
      </w:pPr>
    </w:p>
    <w:p w14:paraId="226CAB95" w14:textId="77777777" w:rsidR="005A2191" w:rsidRDefault="00AF358D" w:rsidP="00177D65">
      <w:pPr>
        <w:tabs>
          <w:tab w:val="left" w:pos="9180"/>
        </w:tabs>
        <w:ind w:firstLine="567"/>
        <w:jc w:val="both"/>
      </w:pPr>
      <w:r w:rsidRPr="00AF358D">
        <w:t xml:space="preserve">Для участия в конференции необходимо до </w:t>
      </w:r>
      <w:r w:rsidR="00C53B0E" w:rsidRPr="00AC7235">
        <w:rPr>
          <w:b/>
          <w:sz w:val="28"/>
          <w:szCs w:val="28"/>
        </w:rPr>
        <w:t xml:space="preserve">1 </w:t>
      </w:r>
      <w:r w:rsidR="00C47835">
        <w:rPr>
          <w:b/>
          <w:sz w:val="28"/>
          <w:szCs w:val="28"/>
        </w:rPr>
        <w:t>октября</w:t>
      </w:r>
      <w:r w:rsidR="00C53B0E" w:rsidRPr="00AC7235">
        <w:rPr>
          <w:b/>
          <w:sz w:val="28"/>
          <w:szCs w:val="28"/>
        </w:rPr>
        <w:t xml:space="preserve"> </w:t>
      </w:r>
      <w:r w:rsidRPr="00AC7235">
        <w:rPr>
          <w:b/>
          <w:sz w:val="28"/>
          <w:szCs w:val="28"/>
        </w:rPr>
        <w:t>201</w:t>
      </w:r>
      <w:r w:rsidR="00C47835">
        <w:rPr>
          <w:b/>
          <w:sz w:val="28"/>
          <w:szCs w:val="28"/>
        </w:rPr>
        <w:t>9</w:t>
      </w:r>
      <w:r w:rsidRPr="00AC7235">
        <w:rPr>
          <w:b/>
          <w:sz w:val="28"/>
          <w:szCs w:val="28"/>
        </w:rPr>
        <w:t xml:space="preserve"> года</w:t>
      </w:r>
      <w:r w:rsidRPr="00AF358D">
        <w:t xml:space="preserve"> прислать по электронному адресу (</w:t>
      </w:r>
      <w:proofErr w:type="spellStart"/>
      <w:r w:rsidR="00AC7235">
        <w:rPr>
          <w:lang w:val="en-US"/>
        </w:rPr>
        <w:t>shinkari</w:t>
      </w:r>
      <w:proofErr w:type="spellEnd"/>
      <w:r w:rsidR="00AC7235" w:rsidRPr="00AF358D">
        <w:t>@</w:t>
      </w:r>
      <w:r w:rsidR="00AC7235" w:rsidRPr="00AF358D">
        <w:rPr>
          <w:lang w:val="en-US"/>
        </w:rPr>
        <w:t>mail</w:t>
      </w:r>
      <w:r w:rsidR="00AC7235" w:rsidRPr="00AF358D">
        <w:t>.</w:t>
      </w:r>
      <w:proofErr w:type="spellStart"/>
      <w:r w:rsidR="00AC7235" w:rsidRPr="00AF358D">
        <w:rPr>
          <w:lang w:val="en-US"/>
        </w:rPr>
        <w:t>ru</w:t>
      </w:r>
      <w:proofErr w:type="spellEnd"/>
      <w:r w:rsidRPr="00AF358D">
        <w:t xml:space="preserve">) </w:t>
      </w:r>
      <w:r w:rsidR="005A2191">
        <w:t xml:space="preserve">заявку и статью </w:t>
      </w:r>
      <w:r w:rsidRPr="00DF0977">
        <w:rPr>
          <w:b/>
        </w:rPr>
        <w:t>одним файлом</w:t>
      </w:r>
      <w:r>
        <w:t xml:space="preserve"> (</w:t>
      </w:r>
      <w:r w:rsidRPr="00AF358D">
        <w:t xml:space="preserve">имя файла: </w:t>
      </w:r>
      <w:proofErr w:type="spellStart"/>
      <w:r w:rsidR="00C53B0E">
        <w:t>ФамилияИО</w:t>
      </w:r>
      <w:proofErr w:type="spellEnd"/>
      <w:r w:rsidRPr="00AF358D">
        <w:t>.</w:t>
      </w:r>
      <w:r>
        <w:rPr>
          <w:lang w:val="en-US"/>
        </w:rPr>
        <w:t>doc</w:t>
      </w:r>
      <w:r>
        <w:t>)</w:t>
      </w:r>
      <w:r w:rsidR="00A2459D">
        <w:t xml:space="preserve"> </w:t>
      </w:r>
    </w:p>
    <w:p w14:paraId="226CAB96" w14:textId="77777777" w:rsidR="005A2191" w:rsidRDefault="005A2191" w:rsidP="00177D65">
      <w:pPr>
        <w:tabs>
          <w:tab w:val="left" w:pos="9180"/>
        </w:tabs>
        <w:ind w:firstLine="567"/>
        <w:jc w:val="both"/>
      </w:pPr>
      <w:r w:rsidRPr="00AF358D">
        <w:t xml:space="preserve">Оргкомитет по результатам экспертизы материалов оставляет за собой право решения вопроса о публикации доклада в сборниках конференции. </w:t>
      </w:r>
    </w:p>
    <w:p w14:paraId="226CAB97" w14:textId="77777777" w:rsidR="00C53B0E" w:rsidRDefault="005A2191" w:rsidP="00177D65">
      <w:pPr>
        <w:tabs>
          <w:tab w:val="left" w:pos="9180"/>
        </w:tabs>
        <w:ind w:firstLine="567"/>
        <w:jc w:val="both"/>
      </w:pPr>
      <w:r>
        <w:t>З</w:t>
      </w:r>
      <w:r w:rsidR="00AF358D" w:rsidRPr="00AF358D">
        <w:t>аявк</w:t>
      </w:r>
      <w:r>
        <w:t>а должна содержат</w:t>
      </w:r>
      <w:r w:rsidR="00B659D3">
        <w:t>ь</w:t>
      </w:r>
      <w:r>
        <w:t xml:space="preserve"> </w:t>
      </w:r>
      <w:r w:rsidR="00C53B0E">
        <w:t>следующ</w:t>
      </w:r>
      <w:r>
        <w:t>ую</w:t>
      </w:r>
      <w:r w:rsidR="00C53B0E">
        <w:t xml:space="preserve"> информаци</w:t>
      </w:r>
      <w:r>
        <w:t>ю</w:t>
      </w:r>
      <w:r w:rsidR="00C53B0E">
        <w:t xml:space="preserve">: </w:t>
      </w:r>
    </w:p>
    <w:p w14:paraId="226CAB98" w14:textId="77777777" w:rsidR="00BD3E34" w:rsidRDefault="00BD3E34" w:rsidP="00177D65">
      <w:pPr>
        <w:tabs>
          <w:tab w:val="left" w:pos="9180"/>
        </w:tabs>
        <w:ind w:firstLine="56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D3E34" w14:paraId="226CAB9B" w14:textId="77777777" w:rsidTr="00BD3E34">
        <w:tc>
          <w:tcPr>
            <w:tcW w:w="4928" w:type="dxa"/>
          </w:tcPr>
          <w:p w14:paraId="226CAB99" w14:textId="77777777" w:rsidR="00BD3E34" w:rsidRDefault="00BD3E34" w:rsidP="00BD3E34">
            <w:pPr>
              <w:tabs>
                <w:tab w:val="left" w:pos="9180"/>
              </w:tabs>
              <w:jc w:val="both"/>
            </w:pPr>
            <w:r>
              <w:t>Фамилия Имя Отчество</w:t>
            </w:r>
          </w:p>
        </w:tc>
        <w:tc>
          <w:tcPr>
            <w:tcW w:w="4643" w:type="dxa"/>
          </w:tcPr>
          <w:p w14:paraId="226CAB9A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9E" w14:textId="77777777" w:rsidTr="00BD3E34">
        <w:tc>
          <w:tcPr>
            <w:tcW w:w="4928" w:type="dxa"/>
          </w:tcPr>
          <w:p w14:paraId="226CAB9C" w14:textId="77777777" w:rsidR="00BD3E34" w:rsidRDefault="00BD3E34" w:rsidP="00BD3E34">
            <w:pPr>
              <w:tabs>
                <w:tab w:val="left" w:pos="9180"/>
              </w:tabs>
              <w:jc w:val="both"/>
            </w:pPr>
            <w:r>
              <w:t>Дата рождения</w:t>
            </w:r>
          </w:p>
        </w:tc>
        <w:tc>
          <w:tcPr>
            <w:tcW w:w="4643" w:type="dxa"/>
          </w:tcPr>
          <w:p w14:paraId="226CAB9D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A1" w14:textId="77777777" w:rsidTr="00BD3E34">
        <w:tc>
          <w:tcPr>
            <w:tcW w:w="4928" w:type="dxa"/>
          </w:tcPr>
          <w:p w14:paraId="226CAB9F" w14:textId="77777777" w:rsidR="00BD3E34" w:rsidRDefault="00BD3E34" w:rsidP="00BD3E34">
            <w:pPr>
              <w:tabs>
                <w:tab w:val="left" w:pos="9180"/>
              </w:tabs>
              <w:jc w:val="both"/>
            </w:pPr>
            <w:r>
              <w:t>Место работы</w:t>
            </w:r>
          </w:p>
        </w:tc>
        <w:tc>
          <w:tcPr>
            <w:tcW w:w="4643" w:type="dxa"/>
          </w:tcPr>
          <w:p w14:paraId="226CABA0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A4" w14:textId="77777777" w:rsidTr="00BD3E34">
        <w:tc>
          <w:tcPr>
            <w:tcW w:w="4928" w:type="dxa"/>
          </w:tcPr>
          <w:p w14:paraId="226CABA2" w14:textId="77777777" w:rsidR="00BD3E34" w:rsidRDefault="00BD3E34" w:rsidP="00BD3E34">
            <w:pPr>
              <w:tabs>
                <w:tab w:val="left" w:pos="9180"/>
              </w:tabs>
              <w:jc w:val="both"/>
            </w:pPr>
            <w:r>
              <w:t>Должность, ученая степень, звание</w:t>
            </w:r>
          </w:p>
        </w:tc>
        <w:tc>
          <w:tcPr>
            <w:tcW w:w="4643" w:type="dxa"/>
          </w:tcPr>
          <w:p w14:paraId="226CABA3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A7" w14:textId="77777777" w:rsidTr="00BD3E34">
        <w:tc>
          <w:tcPr>
            <w:tcW w:w="4928" w:type="dxa"/>
          </w:tcPr>
          <w:p w14:paraId="226CABA5" w14:textId="77777777" w:rsidR="00BD3E34" w:rsidRDefault="00BD3E34" w:rsidP="00BD3E34">
            <w:pPr>
              <w:tabs>
                <w:tab w:val="left" w:pos="9180"/>
              </w:tabs>
              <w:jc w:val="both"/>
            </w:pPr>
            <w:r>
              <w:t>Почтовый адрес с индексом</w:t>
            </w:r>
          </w:p>
        </w:tc>
        <w:tc>
          <w:tcPr>
            <w:tcW w:w="4643" w:type="dxa"/>
          </w:tcPr>
          <w:p w14:paraId="226CABA6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AA" w14:textId="77777777" w:rsidTr="00BD3E34">
        <w:tc>
          <w:tcPr>
            <w:tcW w:w="4928" w:type="dxa"/>
          </w:tcPr>
          <w:p w14:paraId="226CABA8" w14:textId="77777777" w:rsidR="00BD3E34" w:rsidRDefault="00BD3E34" w:rsidP="005A2191">
            <w:pPr>
              <w:tabs>
                <w:tab w:val="left" w:pos="9180"/>
              </w:tabs>
              <w:jc w:val="both"/>
            </w:pPr>
            <w:r>
              <w:t>Телефон</w:t>
            </w:r>
            <w:r w:rsidR="005A2191">
              <w:t xml:space="preserve"> </w:t>
            </w:r>
          </w:p>
        </w:tc>
        <w:tc>
          <w:tcPr>
            <w:tcW w:w="4643" w:type="dxa"/>
          </w:tcPr>
          <w:p w14:paraId="226CABA9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AD" w14:textId="77777777" w:rsidTr="00BD3E34">
        <w:tc>
          <w:tcPr>
            <w:tcW w:w="4928" w:type="dxa"/>
          </w:tcPr>
          <w:p w14:paraId="226CABAB" w14:textId="77777777" w:rsidR="00BD3E34" w:rsidRDefault="00BD3E34" w:rsidP="00BD3E34">
            <w:pPr>
              <w:tabs>
                <w:tab w:val="left" w:pos="9180"/>
              </w:tabs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643" w:type="dxa"/>
          </w:tcPr>
          <w:p w14:paraId="226CABAC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B2" w14:textId="77777777" w:rsidTr="00BD3E34">
        <w:tc>
          <w:tcPr>
            <w:tcW w:w="4928" w:type="dxa"/>
          </w:tcPr>
          <w:p w14:paraId="226CABAE" w14:textId="77777777" w:rsidR="00BD3E34" w:rsidRDefault="00BD3E34" w:rsidP="005A2191">
            <w:pPr>
              <w:tabs>
                <w:tab w:val="left" w:pos="9180"/>
              </w:tabs>
              <w:jc w:val="both"/>
            </w:pPr>
            <w:r>
              <w:t xml:space="preserve">Планируемая форма участия </w:t>
            </w:r>
          </w:p>
        </w:tc>
        <w:tc>
          <w:tcPr>
            <w:tcW w:w="4643" w:type="dxa"/>
          </w:tcPr>
          <w:p w14:paraId="226CABAF" w14:textId="77777777" w:rsidR="00BD3E34" w:rsidRDefault="00153B4D" w:rsidP="00177D65">
            <w:pPr>
              <w:tabs>
                <w:tab w:val="left" w:pos="9180"/>
              </w:tabs>
              <w:jc w:val="both"/>
            </w:pPr>
            <w:r>
              <w:t>очная – слушатель</w:t>
            </w:r>
          </w:p>
          <w:p w14:paraId="226CABB0" w14:textId="77777777" w:rsidR="005A2191" w:rsidRDefault="00153B4D" w:rsidP="00177D65">
            <w:pPr>
              <w:tabs>
                <w:tab w:val="left" w:pos="9180"/>
              </w:tabs>
              <w:jc w:val="both"/>
            </w:pPr>
            <w:r>
              <w:t xml:space="preserve">очная – докладчик </w:t>
            </w:r>
          </w:p>
          <w:p w14:paraId="226CABB1" w14:textId="77777777" w:rsidR="005A2191" w:rsidRDefault="00153B4D" w:rsidP="00177D65">
            <w:pPr>
              <w:tabs>
                <w:tab w:val="left" w:pos="9180"/>
              </w:tabs>
              <w:jc w:val="both"/>
            </w:pPr>
            <w:r>
              <w:t xml:space="preserve">заочная </w:t>
            </w:r>
          </w:p>
        </w:tc>
      </w:tr>
      <w:tr w:rsidR="00BD3E34" w14:paraId="226CABB5" w14:textId="77777777" w:rsidTr="00BD3E34">
        <w:tc>
          <w:tcPr>
            <w:tcW w:w="4928" w:type="dxa"/>
          </w:tcPr>
          <w:p w14:paraId="226CABB3" w14:textId="77777777" w:rsidR="00BD3E34" w:rsidRDefault="00BD3E34" w:rsidP="005A2191">
            <w:pPr>
              <w:tabs>
                <w:tab w:val="left" w:pos="9180"/>
              </w:tabs>
              <w:jc w:val="both"/>
            </w:pPr>
            <w:r>
              <w:t xml:space="preserve">Планируете ли принять участие к КПК </w:t>
            </w:r>
          </w:p>
        </w:tc>
        <w:tc>
          <w:tcPr>
            <w:tcW w:w="4643" w:type="dxa"/>
          </w:tcPr>
          <w:p w14:paraId="226CABB4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BD3E34" w14:paraId="226CABB8" w14:textId="77777777" w:rsidTr="00BD3E34">
        <w:tc>
          <w:tcPr>
            <w:tcW w:w="4928" w:type="dxa"/>
          </w:tcPr>
          <w:p w14:paraId="226CABB6" w14:textId="77777777" w:rsidR="00BD3E34" w:rsidRDefault="00BD3E34" w:rsidP="00177D65">
            <w:pPr>
              <w:tabs>
                <w:tab w:val="left" w:pos="9180"/>
              </w:tabs>
              <w:jc w:val="both"/>
            </w:pPr>
            <w:r>
              <w:t>Тема доклада</w:t>
            </w:r>
          </w:p>
        </w:tc>
        <w:tc>
          <w:tcPr>
            <w:tcW w:w="4643" w:type="dxa"/>
          </w:tcPr>
          <w:p w14:paraId="226CABB7" w14:textId="77777777" w:rsidR="00BD3E34" w:rsidRDefault="00BD3E34" w:rsidP="00177D65">
            <w:pPr>
              <w:tabs>
                <w:tab w:val="left" w:pos="9180"/>
              </w:tabs>
              <w:jc w:val="both"/>
            </w:pPr>
          </w:p>
        </w:tc>
      </w:tr>
      <w:tr w:rsidR="005A2191" w14:paraId="226CABBC" w14:textId="77777777" w:rsidTr="00BD3E34">
        <w:tc>
          <w:tcPr>
            <w:tcW w:w="4928" w:type="dxa"/>
          </w:tcPr>
          <w:p w14:paraId="226CABB9" w14:textId="77777777" w:rsidR="005A2191" w:rsidRDefault="00153B4D" w:rsidP="00177D65">
            <w:pPr>
              <w:tabs>
                <w:tab w:val="left" w:pos="9180"/>
              </w:tabs>
              <w:jc w:val="both"/>
            </w:pPr>
            <w:r>
              <w:t>Планирую принять очное участие в конференции «</w:t>
            </w:r>
            <w:r w:rsidRPr="00002CCE">
              <w:rPr>
                <w:b/>
              </w:rPr>
              <w:t>Государство, политика, социум: вызовы и стратегические приоритеты развития</w:t>
            </w:r>
            <w:r>
              <w:t>»</w:t>
            </w:r>
          </w:p>
        </w:tc>
        <w:tc>
          <w:tcPr>
            <w:tcW w:w="4643" w:type="dxa"/>
          </w:tcPr>
          <w:p w14:paraId="226CABBA" w14:textId="77777777" w:rsidR="005A2191" w:rsidRDefault="00153B4D" w:rsidP="00177D65">
            <w:pPr>
              <w:tabs>
                <w:tab w:val="left" w:pos="9180"/>
              </w:tabs>
              <w:jc w:val="both"/>
            </w:pPr>
            <w:r>
              <w:t>да</w:t>
            </w:r>
          </w:p>
          <w:p w14:paraId="226CABBB" w14:textId="77777777" w:rsidR="00153B4D" w:rsidRDefault="00153B4D" w:rsidP="00177D65">
            <w:pPr>
              <w:tabs>
                <w:tab w:val="left" w:pos="9180"/>
              </w:tabs>
              <w:jc w:val="both"/>
            </w:pPr>
            <w:r>
              <w:t>нет</w:t>
            </w:r>
          </w:p>
        </w:tc>
      </w:tr>
      <w:tr w:rsidR="00153B4D" w14:paraId="226CABC0" w14:textId="77777777" w:rsidTr="00BD3E34">
        <w:tc>
          <w:tcPr>
            <w:tcW w:w="4928" w:type="dxa"/>
          </w:tcPr>
          <w:p w14:paraId="226CABBD" w14:textId="77777777" w:rsidR="00153B4D" w:rsidRDefault="00153B4D" w:rsidP="00177D65">
            <w:pPr>
              <w:tabs>
                <w:tab w:val="left" w:pos="9180"/>
              </w:tabs>
              <w:jc w:val="both"/>
            </w:pPr>
            <w:r>
              <w:t>Планирую принять очное участие в конференции «</w:t>
            </w:r>
            <w:proofErr w:type="spellStart"/>
            <w:r w:rsidRPr="00002CCE">
              <w:rPr>
                <w:b/>
              </w:rPr>
              <w:t>Лигвополитическая</w:t>
            </w:r>
            <w:proofErr w:type="spellEnd"/>
            <w:r w:rsidRPr="00002CCE">
              <w:rPr>
                <w:b/>
              </w:rPr>
              <w:t xml:space="preserve"> </w:t>
            </w:r>
            <w:proofErr w:type="spellStart"/>
            <w:r w:rsidRPr="00002CCE">
              <w:rPr>
                <w:b/>
              </w:rPr>
              <w:t>персонология</w:t>
            </w:r>
            <w:proofErr w:type="spellEnd"/>
            <w:r w:rsidRPr="00002CCE">
              <w:rPr>
                <w:b/>
              </w:rPr>
              <w:t>: дискурсивный поворот</w:t>
            </w:r>
            <w:r>
              <w:t>»</w:t>
            </w:r>
          </w:p>
        </w:tc>
        <w:tc>
          <w:tcPr>
            <w:tcW w:w="4643" w:type="dxa"/>
          </w:tcPr>
          <w:p w14:paraId="226CABBE" w14:textId="77777777" w:rsidR="00153B4D" w:rsidRDefault="00153B4D" w:rsidP="00177D65">
            <w:pPr>
              <w:tabs>
                <w:tab w:val="left" w:pos="9180"/>
              </w:tabs>
              <w:jc w:val="both"/>
            </w:pPr>
            <w:r>
              <w:t>да</w:t>
            </w:r>
          </w:p>
          <w:p w14:paraId="226CABBF" w14:textId="77777777" w:rsidR="00153B4D" w:rsidRDefault="00153B4D" w:rsidP="00177D65">
            <w:pPr>
              <w:tabs>
                <w:tab w:val="left" w:pos="9180"/>
              </w:tabs>
              <w:jc w:val="both"/>
            </w:pPr>
            <w:r>
              <w:t xml:space="preserve">нет </w:t>
            </w:r>
          </w:p>
        </w:tc>
      </w:tr>
    </w:tbl>
    <w:p w14:paraId="226CABC1" w14:textId="77777777" w:rsidR="00C53B0E" w:rsidRDefault="00C53B0E" w:rsidP="00177D65">
      <w:pPr>
        <w:tabs>
          <w:tab w:val="left" w:pos="9180"/>
        </w:tabs>
        <w:ind w:firstLine="567"/>
        <w:jc w:val="both"/>
      </w:pPr>
    </w:p>
    <w:p w14:paraId="226CABC2" w14:textId="77777777" w:rsidR="009B2FB7" w:rsidRDefault="00AF358D" w:rsidP="009B2FB7">
      <w:pPr>
        <w:tabs>
          <w:tab w:val="left" w:pos="9180"/>
        </w:tabs>
        <w:ind w:firstLine="567"/>
        <w:jc w:val="both"/>
      </w:pPr>
      <w:r w:rsidRPr="00AF358D">
        <w:t xml:space="preserve">Адреса и телефоны для справок: </w:t>
      </w:r>
    </w:p>
    <w:p w14:paraId="226CABC3" w14:textId="77777777" w:rsidR="00BD3E34" w:rsidRPr="00AF358D" w:rsidRDefault="00BD3E34" w:rsidP="00BD3E34">
      <w:pPr>
        <w:tabs>
          <w:tab w:val="left" w:pos="9180"/>
        </w:tabs>
        <w:ind w:firstLine="567"/>
        <w:jc w:val="both"/>
        <w:rPr>
          <w:b/>
        </w:rPr>
      </w:pPr>
      <w:r w:rsidRPr="00AF358D">
        <w:t xml:space="preserve">Ворошилова Мария Борисовна </w:t>
      </w:r>
    </w:p>
    <w:p w14:paraId="226CABC4" w14:textId="77777777" w:rsidR="009B2FB7" w:rsidRPr="00BD3E34" w:rsidRDefault="009B2FB7" w:rsidP="009B2FB7">
      <w:pPr>
        <w:tabs>
          <w:tab w:val="left" w:pos="9180"/>
        </w:tabs>
        <w:ind w:firstLine="567"/>
        <w:jc w:val="both"/>
      </w:pPr>
      <w:r w:rsidRPr="00AF358D">
        <w:t>Тел</w:t>
      </w:r>
      <w:r w:rsidRPr="00BD3E34">
        <w:t xml:space="preserve">. 8-922-6128661 </w:t>
      </w:r>
      <w:r w:rsidRPr="00E61405">
        <w:rPr>
          <w:lang w:val="en-US"/>
        </w:rPr>
        <w:t>e</w:t>
      </w:r>
      <w:r w:rsidRPr="00BD3E34">
        <w:t>-</w:t>
      </w:r>
      <w:r>
        <w:rPr>
          <w:lang w:val="en-US"/>
        </w:rPr>
        <w:t>mail</w:t>
      </w:r>
      <w:r w:rsidRPr="00BD3E34">
        <w:t xml:space="preserve">: </w:t>
      </w:r>
      <w:proofErr w:type="spellStart"/>
      <w:r w:rsidRPr="009B2FB7">
        <w:rPr>
          <w:lang w:val="en-US"/>
        </w:rPr>
        <w:t>shinkari</w:t>
      </w:r>
      <w:proofErr w:type="spellEnd"/>
      <w:r w:rsidRPr="00BD3E34">
        <w:t>@</w:t>
      </w:r>
      <w:r w:rsidRPr="009B2FB7">
        <w:rPr>
          <w:lang w:val="en-US"/>
        </w:rPr>
        <w:t>mail</w:t>
      </w:r>
      <w:r w:rsidRPr="00BD3E34">
        <w:t>.</w:t>
      </w:r>
      <w:proofErr w:type="spellStart"/>
      <w:r w:rsidRPr="009B2FB7">
        <w:rPr>
          <w:lang w:val="en-US"/>
        </w:rPr>
        <w:t>ru</w:t>
      </w:r>
      <w:proofErr w:type="spellEnd"/>
    </w:p>
    <w:p w14:paraId="226CABC5" w14:textId="77777777" w:rsidR="00AF358D" w:rsidRPr="00BD3E34" w:rsidRDefault="00AF358D" w:rsidP="00177D65">
      <w:pPr>
        <w:pStyle w:val="2"/>
        <w:tabs>
          <w:tab w:val="left" w:pos="9180"/>
        </w:tabs>
        <w:ind w:left="0" w:firstLine="567"/>
        <w:rPr>
          <w:b w:val="0"/>
          <w:sz w:val="24"/>
        </w:rPr>
      </w:pPr>
    </w:p>
    <w:p w14:paraId="226CABC6" w14:textId="77777777" w:rsidR="00AF358D" w:rsidRPr="00E4642F" w:rsidRDefault="00AF358D" w:rsidP="00177D65">
      <w:pPr>
        <w:pStyle w:val="2"/>
        <w:tabs>
          <w:tab w:val="left" w:pos="9180"/>
        </w:tabs>
        <w:ind w:left="0" w:firstLine="567"/>
        <w:rPr>
          <w:b w:val="0"/>
          <w:sz w:val="24"/>
        </w:rPr>
      </w:pPr>
    </w:p>
    <w:p w14:paraId="226CABC7" w14:textId="77777777" w:rsidR="00AF358D" w:rsidRPr="00E4642F" w:rsidRDefault="00AF358D" w:rsidP="00177D65">
      <w:pPr>
        <w:pStyle w:val="2"/>
        <w:tabs>
          <w:tab w:val="left" w:pos="9180"/>
        </w:tabs>
        <w:ind w:left="0" w:firstLine="567"/>
        <w:rPr>
          <w:b w:val="0"/>
          <w:szCs w:val="28"/>
        </w:rPr>
      </w:pPr>
    </w:p>
    <w:p w14:paraId="226CABC8" w14:textId="77777777" w:rsidR="00114C1C" w:rsidRPr="00E4642F" w:rsidRDefault="00114C1C"/>
    <w:sectPr w:rsidR="00114C1C" w:rsidRPr="00E4642F" w:rsidSect="00EE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5F72"/>
    <w:multiLevelType w:val="hybridMultilevel"/>
    <w:tmpl w:val="DC961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BB001C"/>
    <w:multiLevelType w:val="hybridMultilevel"/>
    <w:tmpl w:val="2CE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59CD"/>
    <w:multiLevelType w:val="hybridMultilevel"/>
    <w:tmpl w:val="3190DC4C"/>
    <w:lvl w:ilvl="0" w:tplc="2A567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0E5461"/>
    <w:multiLevelType w:val="hybridMultilevel"/>
    <w:tmpl w:val="A3FA25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445289"/>
    <w:multiLevelType w:val="hybridMultilevel"/>
    <w:tmpl w:val="4886CDB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643351BF"/>
    <w:multiLevelType w:val="hybridMultilevel"/>
    <w:tmpl w:val="44FCF4CC"/>
    <w:lvl w:ilvl="0" w:tplc="6BB6A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EB1611"/>
    <w:multiLevelType w:val="singleLevel"/>
    <w:tmpl w:val="CAD8411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58D"/>
    <w:rsid w:val="00002CCE"/>
    <w:rsid w:val="0001707C"/>
    <w:rsid w:val="00041BE7"/>
    <w:rsid w:val="00056A87"/>
    <w:rsid w:val="00057C86"/>
    <w:rsid w:val="00072B4A"/>
    <w:rsid w:val="000932CC"/>
    <w:rsid w:val="00097F73"/>
    <w:rsid w:val="000A642D"/>
    <w:rsid w:val="000B1881"/>
    <w:rsid w:val="000B68D7"/>
    <w:rsid w:val="000F40E7"/>
    <w:rsid w:val="00114C1C"/>
    <w:rsid w:val="0015026C"/>
    <w:rsid w:val="001516F7"/>
    <w:rsid w:val="00153B4D"/>
    <w:rsid w:val="00177D65"/>
    <w:rsid w:val="00183585"/>
    <w:rsid w:val="001845D8"/>
    <w:rsid w:val="0018611E"/>
    <w:rsid w:val="001B654B"/>
    <w:rsid w:val="001D7D71"/>
    <w:rsid w:val="002004C9"/>
    <w:rsid w:val="00260854"/>
    <w:rsid w:val="00260A34"/>
    <w:rsid w:val="0028219C"/>
    <w:rsid w:val="00290262"/>
    <w:rsid w:val="002940A6"/>
    <w:rsid w:val="002A1CA9"/>
    <w:rsid w:val="002E1E36"/>
    <w:rsid w:val="002E2501"/>
    <w:rsid w:val="002F40D5"/>
    <w:rsid w:val="002F7AE3"/>
    <w:rsid w:val="00303AFF"/>
    <w:rsid w:val="003169DB"/>
    <w:rsid w:val="00331626"/>
    <w:rsid w:val="0033702A"/>
    <w:rsid w:val="003D4AEB"/>
    <w:rsid w:val="003F788D"/>
    <w:rsid w:val="00405A9E"/>
    <w:rsid w:val="004344E5"/>
    <w:rsid w:val="004408FB"/>
    <w:rsid w:val="00445F7D"/>
    <w:rsid w:val="004531EA"/>
    <w:rsid w:val="00477F6F"/>
    <w:rsid w:val="004E2B49"/>
    <w:rsid w:val="004F084A"/>
    <w:rsid w:val="005100B9"/>
    <w:rsid w:val="0053013A"/>
    <w:rsid w:val="00553A84"/>
    <w:rsid w:val="00577D82"/>
    <w:rsid w:val="00582121"/>
    <w:rsid w:val="00585FE9"/>
    <w:rsid w:val="005A041A"/>
    <w:rsid w:val="005A2191"/>
    <w:rsid w:val="005B6AE3"/>
    <w:rsid w:val="006178A1"/>
    <w:rsid w:val="0065374B"/>
    <w:rsid w:val="006553F9"/>
    <w:rsid w:val="00694E25"/>
    <w:rsid w:val="006A2BD8"/>
    <w:rsid w:val="006D10C9"/>
    <w:rsid w:val="006D5A18"/>
    <w:rsid w:val="006D78E2"/>
    <w:rsid w:val="006E5E99"/>
    <w:rsid w:val="006F202D"/>
    <w:rsid w:val="00714B3F"/>
    <w:rsid w:val="00743F4A"/>
    <w:rsid w:val="00782919"/>
    <w:rsid w:val="00792251"/>
    <w:rsid w:val="007A3BD8"/>
    <w:rsid w:val="007A3F5A"/>
    <w:rsid w:val="007B486F"/>
    <w:rsid w:val="007B50B0"/>
    <w:rsid w:val="007D62EC"/>
    <w:rsid w:val="00805CE1"/>
    <w:rsid w:val="00810021"/>
    <w:rsid w:val="00817170"/>
    <w:rsid w:val="00824E69"/>
    <w:rsid w:val="00825624"/>
    <w:rsid w:val="0084784D"/>
    <w:rsid w:val="008508D4"/>
    <w:rsid w:val="008570C9"/>
    <w:rsid w:val="00891BC9"/>
    <w:rsid w:val="008A3391"/>
    <w:rsid w:val="008B36AA"/>
    <w:rsid w:val="008C2BC1"/>
    <w:rsid w:val="008C72BF"/>
    <w:rsid w:val="008E37AC"/>
    <w:rsid w:val="008E542A"/>
    <w:rsid w:val="008F2654"/>
    <w:rsid w:val="008F7E89"/>
    <w:rsid w:val="0090126B"/>
    <w:rsid w:val="00931D51"/>
    <w:rsid w:val="00944175"/>
    <w:rsid w:val="00963574"/>
    <w:rsid w:val="0097387F"/>
    <w:rsid w:val="009832DF"/>
    <w:rsid w:val="009B2FB7"/>
    <w:rsid w:val="009E6A27"/>
    <w:rsid w:val="009F2ADB"/>
    <w:rsid w:val="009F75E8"/>
    <w:rsid w:val="00A13AEA"/>
    <w:rsid w:val="00A2459D"/>
    <w:rsid w:val="00A26373"/>
    <w:rsid w:val="00A35C3C"/>
    <w:rsid w:val="00A472D6"/>
    <w:rsid w:val="00A475C9"/>
    <w:rsid w:val="00A74DCD"/>
    <w:rsid w:val="00AA30AC"/>
    <w:rsid w:val="00AA3758"/>
    <w:rsid w:val="00AC00C6"/>
    <w:rsid w:val="00AC7235"/>
    <w:rsid w:val="00AD20CA"/>
    <w:rsid w:val="00AF358D"/>
    <w:rsid w:val="00AF3DCB"/>
    <w:rsid w:val="00B247E6"/>
    <w:rsid w:val="00B25C31"/>
    <w:rsid w:val="00B278C3"/>
    <w:rsid w:val="00B32809"/>
    <w:rsid w:val="00B348F6"/>
    <w:rsid w:val="00B35541"/>
    <w:rsid w:val="00B619A8"/>
    <w:rsid w:val="00B659D3"/>
    <w:rsid w:val="00B71DB2"/>
    <w:rsid w:val="00B74019"/>
    <w:rsid w:val="00B9082B"/>
    <w:rsid w:val="00BA6511"/>
    <w:rsid w:val="00BD1C34"/>
    <w:rsid w:val="00BD3E34"/>
    <w:rsid w:val="00BD4C8F"/>
    <w:rsid w:val="00BD694F"/>
    <w:rsid w:val="00C13F3D"/>
    <w:rsid w:val="00C232A2"/>
    <w:rsid w:val="00C4299F"/>
    <w:rsid w:val="00C47835"/>
    <w:rsid w:val="00C53240"/>
    <w:rsid w:val="00C53B0E"/>
    <w:rsid w:val="00C71ED4"/>
    <w:rsid w:val="00C81768"/>
    <w:rsid w:val="00C81A77"/>
    <w:rsid w:val="00C841F0"/>
    <w:rsid w:val="00C97CEB"/>
    <w:rsid w:val="00CA786F"/>
    <w:rsid w:val="00CB689A"/>
    <w:rsid w:val="00CC343E"/>
    <w:rsid w:val="00D16C7F"/>
    <w:rsid w:val="00D4077A"/>
    <w:rsid w:val="00D41255"/>
    <w:rsid w:val="00D41596"/>
    <w:rsid w:val="00D5081A"/>
    <w:rsid w:val="00D70EF9"/>
    <w:rsid w:val="00D71BDF"/>
    <w:rsid w:val="00D8291A"/>
    <w:rsid w:val="00DA2851"/>
    <w:rsid w:val="00DA5432"/>
    <w:rsid w:val="00DE1370"/>
    <w:rsid w:val="00DF0977"/>
    <w:rsid w:val="00E16BE5"/>
    <w:rsid w:val="00E202BB"/>
    <w:rsid w:val="00E20FAF"/>
    <w:rsid w:val="00E2414C"/>
    <w:rsid w:val="00E4245E"/>
    <w:rsid w:val="00E4642F"/>
    <w:rsid w:val="00E52CCB"/>
    <w:rsid w:val="00E61405"/>
    <w:rsid w:val="00E938B6"/>
    <w:rsid w:val="00E97884"/>
    <w:rsid w:val="00EB68FA"/>
    <w:rsid w:val="00EE0762"/>
    <w:rsid w:val="00EF2D32"/>
    <w:rsid w:val="00EF667A"/>
    <w:rsid w:val="00F1203A"/>
    <w:rsid w:val="00F1595D"/>
    <w:rsid w:val="00F179F7"/>
    <w:rsid w:val="00F27C0B"/>
    <w:rsid w:val="00F44601"/>
    <w:rsid w:val="00F61EDC"/>
    <w:rsid w:val="00F679D3"/>
    <w:rsid w:val="00F7209E"/>
    <w:rsid w:val="00F74937"/>
    <w:rsid w:val="00F75AA1"/>
    <w:rsid w:val="00F86950"/>
    <w:rsid w:val="00FA7FC7"/>
    <w:rsid w:val="00FC48D1"/>
    <w:rsid w:val="00FE0759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AB71"/>
  <w15:docId w15:val="{564CE748-EF1C-DB4C-8C64-BEBCC37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58D"/>
    <w:pPr>
      <w:keepNext/>
      <w:ind w:left="795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F358D"/>
    <w:pPr>
      <w:keepNext/>
      <w:ind w:left="43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5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F358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F358D"/>
    <w:pPr>
      <w:ind w:left="79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F358D"/>
    <w:rPr>
      <w:b/>
      <w:bCs/>
    </w:rPr>
  </w:style>
  <w:style w:type="character" w:styleId="a6">
    <w:name w:val="Emphasis"/>
    <w:basedOn w:val="a0"/>
    <w:uiPriority w:val="20"/>
    <w:qFormat/>
    <w:rsid w:val="00AF358D"/>
    <w:rPr>
      <w:i/>
      <w:iCs/>
    </w:rPr>
  </w:style>
  <w:style w:type="paragraph" w:styleId="a7">
    <w:name w:val="List Paragraph"/>
    <w:basedOn w:val="a"/>
    <w:uiPriority w:val="34"/>
    <w:qFormat/>
    <w:rsid w:val="0065374B"/>
    <w:pPr>
      <w:ind w:left="720"/>
      <w:contextualSpacing/>
    </w:pPr>
  </w:style>
  <w:style w:type="paragraph" w:styleId="a8">
    <w:name w:val="No Spacing"/>
    <w:uiPriority w:val="1"/>
    <w:qFormat/>
    <w:rsid w:val="00D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86F"/>
  </w:style>
  <w:style w:type="character" w:styleId="a9">
    <w:name w:val="Hyperlink"/>
    <w:basedOn w:val="a0"/>
    <w:uiPriority w:val="99"/>
    <w:unhideWhenUsed/>
    <w:rsid w:val="007B48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2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FB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D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Кушнерук</cp:lastModifiedBy>
  <cp:revision>16</cp:revision>
  <cp:lastPrinted>2019-08-02T04:56:00Z</cp:lastPrinted>
  <dcterms:created xsi:type="dcterms:W3CDTF">2018-04-20T10:51:00Z</dcterms:created>
  <dcterms:modified xsi:type="dcterms:W3CDTF">2019-08-13T04:56:00Z</dcterms:modified>
</cp:coreProperties>
</file>